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A4AEC">
      <w:pPr>
        <w:spacing w:before="143" w:line="219" w:lineRule="auto"/>
        <w:jc w:val="center"/>
        <w:rPr>
          <w:rFonts w:hint="eastAsia" w:ascii="黑体" w:hAnsi="黑体" w:eastAsia="黑体" w:cs="黑体"/>
          <w:b w:val="0"/>
          <w:bCs w:val="0"/>
          <w:spacing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44"/>
          <w:szCs w:val="44"/>
        </w:rPr>
        <w:t>上海电子信息职业技术学院</w:t>
      </w:r>
    </w:p>
    <w:p w14:paraId="316A0C6D">
      <w:pPr>
        <w:spacing w:before="143" w:line="219" w:lineRule="auto"/>
        <w:jc w:val="center"/>
        <w:rPr>
          <w:rFonts w:hint="eastAsia" w:ascii="黑体" w:hAnsi="黑体" w:eastAsia="黑体" w:cs="黑体"/>
          <w:b w:val="0"/>
          <w:bCs w:val="0"/>
          <w:spacing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44"/>
          <w:szCs w:val="44"/>
        </w:rPr>
        <w:t>关于举办2026年廉洁教育系列活动的通知</w:t>
      </w:r>
    </w:p>
    <w:p w14:paraId="3BA2598A">
      <w:pPr>
        <w:spacing w:line="416" w:lineRule="auto"/>
        <w:rPr>
          <w:rFonts w:ascii="Arial"/>
          <w:sz w:val="21"/>
        </w:rPr>
      </w:pPr>
    </w:p>
    <w:p w14:paraId="525BAB6A">
      <w:pPr>
        <w:pStyle w:val="3"/>
        <w:spacing w:before="105" w:line="342" w:lineRule="auto"/>
        <w:ind w:left="30" w:right="32"/>
        <w:rPr>
          <w:sz w:val="32"/>
          <w:szCs w:val="32"/>
        </w:rPr>
      </w:pPr>
      <w:r>
        <w:rPr>
          <w:spacing w:val="16"/>
          <w:sz w:val="32"/>
          <w:szCs w:val="32"/>
        </w:rPr>
        <w:t>各</w:t>
      </w:r>
      <w:r>
        <w:rPr>
          <w:rFonts w:hint="eastAsia"/>
          <w:spacing w:val="16"/>
          <w:sz w:val="32"/>
          <w:szCs w:val="32"/>
          <w:lang w:val="en-US" w:eastAsia="zh-CN"/>
        </w:rPr>
        <w:t>职能部门、二级学院</w:t>
      </w:r>
      <w:r>
        <w:rPr>
          <w:spacing w:val="-5"/>
          <w:sz w:val="32"/>
          <w:szCs w:val="32"/>
        </w:rPr>
        <w:t>：</w:t>
      </w:r>
    </w:p>
    <w:p w14:paraId="4BE477E4">
      <w:pPr>
        <w:pStyle w:val="3"/>
        <w:spacing w:before="49" w:line="341" w:lineRule="auto"/>
        <w:ind w:left="30" w:right="7" w:firstLine="639"/>
        <w:jc w:val="both"/>
        <w:rPr>
          <w:spacing w:val="-2"/>
          <w:sz w:val="32"/>
          <w:szCs w:val="32"/>
        </w:rPr>
      </w:pPr>
      <w:r>
        <w:rPr>
          <w:spacing w:val="-2"/>
          <w:sz w:val="32"/>
          <w:szCs w:val="32"/>
        </w:rPr>
        <w:t>为深入学习贯彻习近平新时代中国特色社会主义思想，全面贯彻落实党的二十大和二十届历次全会精神，深入学习贯彻习近平党建思想，巩固拓展树立和践行正确政绩观学习教育成果，深化新时代高校廉洁文化建设，坚定不移推进高校全面从严治党向纵深发展，落实立德树人根本任务，结合《关于新时代立德树人工程的实施意见》和《新时代廉洁文化建设三年行动计划 (2025—2027年)》要求，按照</w:t>
      </w:r>
      <w:r>
        <w:rPr>
          <w:rFonts w:hint="eastAsia"/>
          <w:spacing w:val="-2"/>
          <w:sz w:val="32"/>
          <w:szCs w:val="32"/>
          <w:lang w:val="en-US" w:eastAsia="zh-CN"/>
        </w:rPr>
        <w:t>上级工作部署和要求，学校</w:t>
      </w:r>
      <w:r>
        <w:rPr>
          <w:spacing w:val="-2"/>
          <w:sz w:val="32"/>
          <w:szCs w:val="32"/>
        </w:rPr>
        <w:t>决定举办</w:t>
      </w:r>
      <w:r>
        <w:rPr>
          <w:rFonts w:hint="eastAsia"/>
          <w:spacing w:val="-2"/>
          <w:sz w:val="32"/>
          <w:szCs w:val="32"/>
          <w:lang w:val="en-US" w:eastAsia="zh-CN"/>
        </w:rPr>
        <w:t>2026年</w:t>
      </w:r>
      <w:r>
        <w:rPr>
          <w:spacing w:val="-2"/>
          <w:sz w:val="32"/>
          <w:szCs w:val="32"/>
        </w:rPr>
        <w:t>廉洁教育系列活动。现将有关事项通知如下。</w:t>
      </w:r>
    </w:p>
    <w:p w14:paraId="3D332798">
      <w:pPr>
        <w:spacing w:before="15" w:line="222" w:lineRule="auto"/>
        <w:ind w:left="674"/>
        <w:outlineLvl w:val="1"/>
        <w:rPr>
          <w:rFonts w:ascii="黑体" w:hAnsi="黑体" w:eastAsia="黑体" w:cs="黑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9"/>
          <w:sz w:val="32"/>
          <w:szCs w:val="32"/>
        </w:rPr>
        <w:t>一、</w:t>
      </w:r>
      <w:r>
        <w:rPr>
          <w:rFonts w:ascii="黑体" w:hAnsi="黑体" w:eastAsia="黑体" w:cs="黑体"/>
          <w:b/>
          <w:bCs/>
          <w:spacing w:val="-9"/>
          <w:sz w:val="32"/>
          <w:szCs w:val="32"/>
        </w:rPr>
        <w:t>活动主题</w:t>
      </w:r>
    </w:p>
    <w:p w14:paraId="2CD8FDDB">
      <w:pPr>
        <w:pStyle w:val="3"/>
        <w:spacing w:before="49" w:line="341" w:lineRule="auto"/>
        <w:ind w:left="30" w:right="7" w:firstLine="639"/>
        <w:jc w:val="both"/>
        <w:rPr>
          <w:spacing w:val="-2"/>
          <w:sz w:val="32"/>
          <w:szCs w:val="32"/>
        </w:rPr>
      </w:pPr>
      <w:r>
        <w:rPr>
          <w:spacing w:val="-2"/>
          <w:sz w:val="32"/>
          <w:szCs w:val="32"/>
        </w:rPr>
        <w:t>“立德树人扬清风，廉洁铸魂担使命”</w:t>
      </w:r>
      <w:r>
        <w:rPr>
          <w:rFonts w:hint="eastAsia"/>
          <w:spacing w:val="-2"/>
          <w:sz w:val="32"/>
          <w:szCs w:val="32"/>
          <w:lang w:eastAsia="zh-CN"/>
        </w:rPr>
        <w:t>——</w:t>
      </w:r>
      <w:r>
        <w:rPr>
          <w:rFonts w:hint="eastAsia"/>
          <w:spacing w:val="-2"/>
          <w:sz w:val="32"/>
          <w:szCs w:val="32"/>
          <w:lang w:val="en-US" w:eastAsia="zh-CN"/>
        </w:rPr>
        <w:t>上海电子信息职业技术学院2026年</w:t>
      </w:r>
      <w:r>
        <w:rPr>
          <w:spacing w:val="-2"/>
          <w:sz w:val="32"/>
          <w:szCs w:val="32"/>
        </w:rPr>
        <w:t>廉洁教育系列活动。</w:t>
      </w:r>
    </w:p>
    <w:p w14:paraId="66196540">
      <w:pPr>
        <w:spacing w:before="15" w:line="222" w:lineRule="auto"/>
        <w:ind w:left="674"/>
        <w:outlineLvl w:val="1"/>
        <w:rPr>
          <w:rFonts w:hint="eastAsia" w:ascii="黑体" w:hAnsi="黑体" w:eastAsia="黑体" w:cs="黑体"/>
          <w:b/>
          <w:bCs/>
          <w:spacing w:val="-9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pacing w:val="-9"/>
          <w:sz w:val="32"/>
          <w:szCs w:val="32"/>
        </w:rPr>
        <w:t>二 、活动组织</w:t>
      </w:r>
    </w:p>
    <w:p w14:paraId="7C602FAF">
      <w:pPr>
        <w:pStyle w:val="3"/>
        <w:spacing w:before="49" w:line="341" w:lineRule="auto"/>
        <w:ind w:left="30" w:right="7" w:firstLine="639"/>
        <w:jc w:val="both"/>
        <w:rPr>
          <w:spacing w:val="-2"/>
          <w:sz w:val="32"/>
          <w:szCs w:val="32"/>
        </w:rPr>
      </w:pPr>
      <w:r>
        <w:rPr>
          <w:spacing w:val="-2"/>
          <w:sz w:val="32"/>
          <w:szCs w:val="32"/>
        </w:rPr>
        <w:t>活动面向学校教职工和在校学生开展。</w:t>
      </w:r>
    </w:p>
    <w:p w14:paraId="32D47121">
      <w:pPr>
        <w:spacing w:before="15" w:line="222" w:lineRule="auto"/>
        <w:ind w:left="674"/>
        <w:outlineLvl w:val="1"/>
        <w:rPr>
          <w:rFonts w:hint="eastAsia" w:ascii="黑体" w:hAnsi="黑体" w:eastAsia="黑体" w:cs="黑体"/>
          <w:b/>
          <w:bCs/>
          <w:spacing w:val="-9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pacing w:val="-9"/>
          <w:sz w:val="32"/>
          <w:szCs w:val="32"/>
        </w:rPr>
        <w:t>三、活动内容与形式</w:t>
      </w:r>
    </w:p>
    <w:p w14:paraId="10D622EF">
      <w:pPr>
        <w:pStyle w:val="3"/>
        <w:spacing w:before="49" w:line="341" w:lineRule="auto"/>
        <w:ind w:left="30" w:right="7" w:firstLine="639"/>
        <w:jc w:val="both"/>
        <w:rPr>
          <w:spacing w:val="-2"/>
          <w:sz w:val="32"/>
          <w:szCs w:val="32"/>
        </w:rPr>
      </w:pPr>
      <w:r>
        <w:rPr>
          <w:spacing w:val="-2"/>
          <w:sz w:val="32"/>
          <w:szCs w:val="32"/>
        </w:rPr>
        <w:t>活动立足立德树人根本任务，促进党员干部清廉履职担当作为、教师清廉从教潜心育人、学生清廉成长堪当重任，设置知识问答、作品征集、课程建设</w:t>
      </w:r>
      <w:r>
        <w:rPr>
          <w:rFonts w:hint="eastAsia"/>
          <w:spacing w:val="-2"/>
          <w:sz w:val="32"/>
          <w:szCs w:val="32"/>
          <w:lang w:val="en-US" w:eastAsia="zh-CN"/>
        </w:rPr>
        <w:t>三</w:t>
      </w:r>
      <w:r>
        <w:rPr>
          <w:spacing w:val="-2"/>
          <w:sz w:val="32"/>
          <w:szCs w:val="32"/>
        </w:rPr>
        <w:t>个单元。</w:t>
      </w:r>
    </w:p>
    <w:p w14:paraId="4AFE5318">
      <w:pPr>
        <w:pStyle w:val="3"/>
        <w:spacing w:before="49" w:line="341" w:lineRule="auto"/>
        <w:ind w:left="30" w:right="7" w:firstLine="639"/>
        <w:jc w:val="both"/>
        <w:rPr>
          <w:b/>
          <w:bCs/>
          <w:spacing w:val="-2"/>
          <w:sz w:val="32"/>
          <w:szCs w:val="32"/>
        </w:rPr>
      </w:pPr>
      <w:r>
        <w:rPr>
          <w:b/>
          <w:bCs/>
          <w:spacing w:val="-2"/>
          <w:sz w:val="32"/>
          <w:szCs w:val="32"/>
        </w:rPr>
        <w:t>(一)“清风伴读”知识问答单元</w:t>
      </w:r>
    </w:p>
    <w:p w14:paraId="67C7A529">
      <w:pPr>
        <w:pStyle w:val="3"/>
        <w:spacing w:before="49" w:line="341" w:lineRule="auto"/>
        <w:ind w:left="30" w:right="7" w:firstLine="639"/>
        <w:jc w:val="both"/>
        <w:rPr>
          <w:rFonts w:hint="eastAsia" w:eastAsia="仿宋"/>
          <w:spacing w:val="-2"/>
          <w:sz w:val="32"/>
          <w:szCs w:val="32"/>
          <w:lang w:eastAsia="zh-CN"/>
        </w:rPr>
      </w:pPr>
      <w:r>
        <w:rPr>
          <w:spacing w:val="-2"/>
          <w:sz w:val="32"/>
          <w:szCs w:val="32"/>
        </w:rPr>
        <w:t>关注教育部政务新媒体“微言教育”微信公众号，或通过“中国大学生在线”官方网站、微信公众号等参与廉洁知识问答，根据答题质量、完成时间等对优秀学员颁发电子学习认证证明；通过微博校园参与#我为学校赢莲子#话题，进入活动专题小程序，参与廉洁视频故事答题及相关线上活动，获取答题积分(莲子值)及对应奖励。</w:t>
      </w:r>
      <w:r>
        <w:rPr>
          <w:rFonts w:hint="eastAsia"/>
          <w:spacing w:val="-2"/>
          <w:sz w:val="32"/>
          <w:szCs w:val="32"/>
          <w:lang w:eastAsia="zh-CN"/>
        </w:rPr>
        <w:t>（</w:t>
      </w:r>
      <w:r>
        <w:rPr>
          <w:rFonts w:hint="eastAsia"/>
          <w:spacing w:val="-2"/>
          <w:sz w:val="32"/>
          <w:szCs w:val="32"/>
          <w:lang w:val="en-US" w:eastAsia="zh-CN"/>
        </w:rPr>
        <w:t>牵头部门：教师工作部  学生工作部</w:t>
      </w:r>
      <w:r>
        <w:rPr>
          <w:rFonts w:hint="eastAsia"/>
          <w:spacing w:val="-2"/>
          <w:sz w:val="32"/>
          <w:szCs w:val="32"/>
          <w:lang w:eastAsia="zh-CN"/>
        </w:rPr>
        <w:t>）</w:t>
      </w:r>
    </w:p>
    <w:p w14:paraId="58A40F35">
      <w:pPr>
        <w:pStyle w:val="3"/>
        <w:spacing w:before="49" w:line="341" w:lineRule="auto"/>
        <w:ind w:left="30" w:right="7" w:firstLine="639"/>
        <w:jc w:val="both"/>
        <w:rPr>
          <w:b/>
          <w:bCs/>
          <w:spacing w:val="-2"/>
          <w:sz w:val="32"/>
          <w:szCs w:val="32"/>
        </w:rPr>
      </w:pPr>
      <w:r>
        <w:rPr>
          <w:b/>
          <w:bCs/>
          <w:spacing w:val="-2"/>
          <w:sz w:val="32"/>
          <w:szCs w:val="32"/>
        </w:rPr>
        <w:t>(</w:t>
      </w:r>
      <w:r>
        <w:rPr>
          <w:rFonts w:hint="eastAsia"/>
          <w:b/>
          <w:bCs/>
          <w:spacing w:val="-2"/>
          <w:sz w:val="32"/>
          <w:szCs w:val="32"/>
          <w:lang w:val="en-US" w:eastAsia="zh-CN"/>
        </w:rPr>
        <w:t>二</w:t>
      </w:r>
      <w:r>
        <w:rPr>
          <w:b/>
          <w:bCs/>
          <w:spacing w:val="-2"/>
          <w:sz w:val="32"/>
          <w:szCs w:val="32"/>
        </w:rPr>
        <w:t>)“清风润心”作品征集单元</w:t>
      </w:r>
    </w:p>
    <w:p w14:paraId="652D16F7">
      <w:pPr>
        <w:pStyle w:val="3"/>
        <w:spacing w:before="49" w:line="341" w:lineRule="auto"/>
        <w:ind w:left="30" w:right="7" w:firstLine="639"/>
        <w:jc w:val="both"/>
        <w:rPr>
          <w:b/>
          <w:bCs/>
          <w:spacing w:val="-2"/>
          <w:sz w:val="32"/>
          <w:szCs w:val="32"/>
        </w:rPr>
      </w:pPr>
      <w:r>
        <w:rPr>
          <w:b/>
          <w:bCs/>
          <w:spacing w:val="-2"/>
          <w:sz w:val="32"/>
          <w:szCs w:val="32"/>
        </w:rPr>
        <w:t>1.“话廉正意”校园征文</w:t>
      </w:r>
    </w:p>
    <w:p w14:paraId="08C0E50C">
      <w:pPr>
        <w:pStyle w:val="3"/>
        <w:spacing w:before="49" w:line="341" w:lineRule="auto"/>
        <w:ind w:left="30" w:right="7" w:firstLine="639"/>
        <w:jc w:val="both"/>
        <w:rPr>
          <w:rFonts w:hint="eastAsia" w:eastAsia="仿宋"/>
          <w:spacing w:val="-2"/>
          <w:sz w:val="32"/>
          <w:szCs w:val="32"/>
          <w:lang w:eastAsia="zh-CN"/>
        </w:rPr>
      </w:pPr>
      <w:r>
        <w:rPr>
          <w:spacing w:val="-2"/>
          <w:sz w:val="32"/>
          <w:szCs w:val="32"/>
        </w:rPr>
        <w:t>根据活动主题，结合师生学习工作实际，以诗歌、散文、随 笔、记叙文、信件等形式，展现新时代高校师生崇廉尚洁的精神风貌，记录校园廉洁文化建设鲜活实践。</w:t>
      </w:r>
      <w:r>
        <w:rPr>
          <w:rFonts w:hint="eastAsia"/>
          <w:spacing w:val="-2"/>
          <w:sz w:val="32"/>
          <w:szCs w:val="32"/>
          <w:lang w:eastAsia="zh-CN"/>
        </w:rPr>
        <w:t>（</w:t>
      </w:r>
      <w:r>
        <w:rPr>
          <w:rFonts w:hint="eastAsia"/>
          <w:spacing w:val="-2"/>
          <w:sz w:val="32"/>
          <w:szCs w:val="32"/>
          <w:lang w:val="en-US" w:eastAsia="zh-CN"/>
        </w:rPr>
        <w:t>牵头部门：党委宣传部</w:t>
      </w:r>
      <w:r>
        <w:rPr>
          <w:rFonts w:hint="eastAsia"/>
          <w:spacing w:val="-2"/>
          <w:sz w:val="32"/>
          <w:szCs w:val="32"/>
          <w:lang w:eastAsia="zh-CN"/>
        </w:rPr>
        <w:t>）</w:t>
      </w:r>
    </w:p>
    <w:p w14:paraId="2AA0D5EB">
      <w:pPr>
        <w:pStyle w:val="3"/>
        <w:spacing w:before="49" w:line="341" w:lineRule="auto"/>
        <w:ind w:left="30" w:right="7" w:firstLine="639"/>
        <w:jc w:val="both"/>
        <w:rPr>
          <w:b/>
          <w:bCs/>
          <w:spacing w:val="-2"/>
          <w:sz w:val="32"/>
          <w:szCs w:val="32"/>
        </w:rPr>
      </w:pPr>
      <w:r>
        <w:rPr>
          <w:b/>
          <w:bCs/>
          <w:spacing w:val="-2"/>
          <w:sz w:val="32"/>
          <w:szCs w:val="32"/>
        </w:rPr>
        <w:t>2.“绘廉正心”创意征集</w:t>
      </w:r>
    </w:p>
    <w:p w14:paraId="305C7A64">
      <w:pPr>
        <w:pStyle w:val="3"/>
        <w:spacing w:before="49" w:line="341" w:lineRule="auto"/>
        <w:ind w:left="30" w:right="7" w:firstLine="639"/>
        <w:jc w:val="both"/>
        <w:rPr>
          <w:rFonts w:hint="eastAsia" w:eastAsia="仿宋"/>
          <w:spacing w:val="-2"/>
          <w:sz w:val="32"/>
          <w:szCs w:val="32"/>
          <w:lang w:eastAsia="zh-CN"/>
        </w:rPr>
      </w:pPr>
      <w:r>
        <w:rPr>
          <w:spacing w:val="-2"/>
          <w:sz w:val="32"/>
          <w:szCs w:val="32"/>
        </w:rPr>
        <w:t>从校园景观、校史故事、文献古籍中的廉洁典范、文物中的廉政符号等维度汲取灵感，通过中国画</w:t>
      </w:r>
      <w:r>
        <w:rPr>
          <w:rFonts w:hint="eastAsia"/>
          <w:spacing w:val="-2"/>
          <w:sz w:val="32"/>
          <w:szCs w:val="32"/>
          <w:lang w:eastAsia="zh-CN"/>
        </w:rPr>
        <w:t>、</w:t>
      </w:r>
      <w:r>
        <w:rPr>
          <w:spacing w:val="-2"/>
          <w:sz w:val="32"/>
          <w:szCs w:val="32"/>
        </w:rPr>
        <w:t>书法(含篆刻)、创意海报、公益广告、文创设计、艺术装置等多元化创作形式，将廉洁理念转化为可视化、可感知的艺术表达，让高校师生在艺术赏鉴和艺术实践过程中深化廉洁认知，涵养清风正气。</w:t>
      </w:r>
      <w:r>
        <w:rPr>
          <w:rFonts w:hint="eastAsia"/>
          <w:spacing w:val="-2"/>
          <w:sz w:val="32"/>
          <w:szCs w:val="32"/>
          <w:lang w:eastAsia="zh-CN"/>
        </w:rPr>
        <w:t>（</w:t>
      </w:r>
      <w:r>
        <w:rPr>
          <w:rFonts w:hint="eastAsia"/>
          <w:spacing w:val="-2"/>
          <w:sz w:val="32"/>
          <w:szCs w:val="32"/>
          <w:lang w:val="en-US" w:eastAsia="zh-CN"/>
        </w:rPr>
        <w:t>牵头部门：设计与艺术学院</w:t>
      </w:r>
      <w:r>
        <w:rPr>
          <w:rFonts w:hint="eastAsia"/>
          <w:spacing w:val="-2"/>
          <w:sz w:val="32"/>
          <w:szCs w:val="32"/>
          <w:lang w:eastAsia="zh-CN"/>
        </w:rPr>
        <w:t>）</w:t>
      </w:r>
    </w:p>
    <w:p w14:paraId="70811337">
      <w:pPr>
        <w:pStyle w:val="3"/>
        <w:spacing w:before="49" w:line="341" w:lineRule="auto"/>
        <w:ind w:left="30" w:right="7" w:firstLine="639"/>
        <w:jc w:val="both"/>
        <w:rPr>
          <w:b/>
          <w:bCs/>
          <w:spacing w:val="-2"/>
          <w:sz w:val="32"/>
          <w:szCs w:val="32"/>
        </w:rPr>
      </w:pPr>
      <w:r>
        <w:rPr>
          <w:b/>
          <w:bCs/>
          <w:spacing w:val="-2"/>
          <w:sz w:val="32"/>
          <w:szCs w:val="32"/>
        </w:rPr>
        <w:t>3.“视廉正身”视频征集</w:t>
      </w:r>
    </w:p>
    <w:p w14:paraId="67E17497">
      <w:pPr>
        <w:pStyle w:val="3"/>
        <w:spacing w:before="49" w:line="341" w:lineRule="auto"/>
        <w:ind w:left="30" w:right="7" w:firstLine="639"/>
        <w:jc w:val="both"/>
        <w:rPr>
          <w:rFonts w:hint="eastAsia"/>
          <w:spacing w:val="-2"/>
          <w:sz w:val="32"/>
          <w:szCs w:val="32"/>
          <w:lang w:eastAsia="zh-CN"/>
        </w:rPr>
      </w:pPr>
      <w:r>
        <w:rPr>
          <w:spacing w:val="-2"/>
          <w:sz w:val="32"/>
          <w:szCs w:val="32"/>
        </w:rPr>
        <w:t>聚焦师生身边的廉洁典型、历史中的廉洁故事等，征集廉洁教育主题微短剧、微电影、微纪录片、情景剧、歌曲MV等原创作品，以视听形式增强廉洁教育价值引导力、文化凝聚力</w:t>
      </w:r>
      <w:r>
        <w:rPr>
          <w:rFonts w:hint="eastAsia"/>
          <w:spacing w:val="-2"/>
          <w:sz w:val="32"/>
          <w:szCs w:val="32"/>
          <w:lang w:eastAsia="zh-CN"/>
        </w:rPr>
        <w:t>、</w:t>
      </w:r>
      <w:r>
        <w:rPr>
          <w:spacing w:val="-2"/>
          <w:sz w:val="32"/>
          <w:szCs w:val="32"/>
        </w:rPr>
        <w:t>精神推动力，为落实立德树人根本任务培育壮大校园正能量。</w:t>
      </w:r>
      <w:r>
        <w:rPr>
          <w:rFonts w:hint="eastAsia"/>
          <w:spacing w:val="-2"/>
          <w:sz w:val="32"/>
          <w:szCs w:val="32"/>
          <w:lang w:eastAsia="zh-CN"/>
        </w:rPr>
        <w:t>（</w:t>
      </w:r>
      <w:r>
        <w:rPr>
          <w:rFonts w:hint="eastAsia"/>
          <w:spacing w:val="-2"/>
          <w:sz w:val="32"/>
          <w:szCs w:val="32"/>
          <w:lang w:val="en-US" w:eastAsia="zh-CN"/>
        </w:rPr>
        <w:t>牵头部门：设计与艺术学院</w:t>
      </w:r>
      <w:r>
        <w:rPr>
          <w:rFonts w:hint="eastAsia"/>
          <w:spacing w:val="-2"/>
          <w:sz w:val="32"/>
          <w:szCs w:val="32"/>
          <w:lang w:eastAsia="zh-CN"/>
        </w:rPr>
        <w:t>）</w:t>
      </w:r>
    </w:p>
    <w:p w14:paraId="0DEFF46D">
      <w:pPr>
        <w:pStyle w:val="3"/>
        <w:spacing w:before="49" w:line="341" w:lineRule="auto"/>
        <w:ind w:left="30" w:right="7" w:firstLine="639"/>
        <w:jc w:val="both"/>
        <w:rPr>
          <w:b/>
          <w:bCs/>
          <w:spacing w:val="-2"/>
          <w:sz w:val="32"/>
          <w:szCs w:val="32"/>
        </w:rPr>
      </w:pPr>
      <w:r>
        <w:rPr>
          <w:b/>
          <w:bCs/>
          <w:spacing w:val="-2"/>
          <w:sz w:val="32"/>
          <w:szCs w:val="32"/>
        </w:rPr>
        <w:t>4.“鉴廉正行”廉洁文化建设典型案例征集</w:t>
      </w:r>
    </w:p>
    <w:p w14:paraId="6C23DF3A">
      <w:pPr>
        <w:pStyle w:val="3"/>
        <w:spacing w:before="49" w:line="341" w:lineRule="auto"/>
        <w:ind w:left="30" w:right="7" w:firstLine="639"/>
        <w:jc w:val="both"/>
        <w:rPr>
          <w:rFonts w:hint="eastAsia" w:eastAsia="仿宋"/>
          <w:spacing w:val="-2"/>
          <w:sz w:val="32"/>
          <w:szCs w:val="32"/>
          <w:lang w:eastAsia="zh-CN"/>
        </w:rPr>
      </w:pPr>
      <w:r>
        <w:rPr>
          <w:spacing w:val="-2"/>
          <w:sz w:val="32"/>
          <w:szCs w:val="32"/>
        </w:rPr>
        <w:t>紧密结合</w:t>
      </w:r>
      <w:r>
        <w:rPr>
          <w:rFonts w:hint="eastAsia"/>
          <w:spacing w:val="-2"/>
          <w:sz w:val="32"/>
          <w:szCs w:val="32"/>
          <w:lang w:val="en-US" w:eastAsia="zh-CN"/>
        </w:rPr>
        <w:t>学校</w:t>
      </w:r>
      <w:r>
        <w:rPr>
          <w:spacing w:val="-2"/>
          <w:sz w:val="32"/>
          <w:szCs w:val="32"/>
        </w:rPr>
        <w:t>廉洁文化建设工作实际，系统梳理</w:t>
      </w:r>
      <w:r>
        <w:rPr>
          <w:rFonts w:hint="eastAsia"/>
          <w:spacing w:val="-2"/>
          <w:sz w:val="32"/>
          <w:szCs w:val="32"/>
          <w:lang w:val="en-US" w:eastAsia="zh-CN"/>
        </w:rPr>
        <w:t>学校</w:t>
      </w:r>
      <w:r>
        <w:rPr>
          <w:spacing w:val="-2"/>
          <w:sz w:val="32"/>
          <w:szCs w:val="32"/>
        </w:rPr>
        <w:t>加强新时代廉洁文化建设的新举措新思路新作为</w:t>
      </w:r>
      <w:r>
        <w:rPr>
          <w:rFonts w:hint="eastAsia"/>
          <w:spacing w:val="-2"/>
          <w:sz w:val="32"/>
          <w:szCs w:val="32"/>
          <w:lang w:eastAsia="zh-CN"/>
        </w:rPr>
        <w:t>，</w:t>
      </w:r>
      <w:r>
        <w:rPr>
          <w:spacing w:val="-2"/>
          <w:sz w:val="32"/>
          <w:szCs w:val="32"/>
        </w:rPr>
        <w:t>深入挖掘</w:t>
      </w:r>
      <w:r>
        <w:rPr>
          <w:rFonts w:hint="eastAsia"/>
          <w:spacing w:val="-2"/>
          <w:sz w:val="32"/>
          <w:szCs w:val="32"/>
          <w:lang w:val="en-US" w:eastAsia="zh-CN"/>
        </w:rPr>
        <w:t>学校</w:t>
      </w:r>
      <w:r>
        <w:rPr>
          <w:spacing w:val="-2"/>
          <w:sz w:val="32"/>
          <w:szCs w:val="32"/>
        </w:rPr>
        <w:t>廉洁文化建设的优秀案例和典型经验</w:t>
      </w:r>
      <w:r>
        <w:rPr>
          <w:rFonts w:hint="eastAsia"/>
          <w:spacing w:val="-2"/>
          <w:sz w:val="32"/>
          <w:szCs w:val="32"/>
          <w:lang w:eastAsia="zh-CN"/>
        </w:rPr>
        <w:t>，</w:t>
      </w:r>
      <w:r>
        <w:rPr>
          <w:spacing w:val="-2"/>
          <w:sz w:val="32"/>
          <w:szCs w:val="32"/>
        </w:rPr>
        <w:t>充分展示廉洁文化建设成果，积极发挥示范作用，以廉洁教育实效服务教育强国建设。</w:t>
      </w:r>
      <w:r>
        <w:rPr>
          <w:rFonts w:hint="eastAsia"/>
          <w:spacing w:val="-2"/>
          <w:sz w:val="32"/>
          <w:szCs w:val="32"/>
          <w:lang w:eastAsia="zh-CN"/>
        </w:rPr>
        <w:t>（</w:t>
      </w:r>
      <w:r>
        <w:rPr>
          <w:rFonts w:hint="eastAsia"/>
          <w:spacing w:val="-2"/>
          <w:sz w:val="32"/>
          <w:szCs w:val="32"/>
          <w:lang w:val="en-US" w:eastAsia="zh-CN"/>
        </w:rPr>
        <w:t>牵头部门：</w:t>
      </w: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纪检监察处</w:t>
      </w:r>
      <w:r>
        <w:rPr>
          <w:rFonts w:hint="eastAsia"/>
          <w:spacing w:val="-2"/>
          <w:sz w:val="32"/>
          <w:szCs w:val="32"/>
          <w:lang w:eastAsia="zh-CN"/>
        </w:rPr>
        <w:t>）</w:t>
      </w:r>
    </w:p>
    <w:p w14:paraId="3CDB847F">
      <w:pPr>
        <w:pStyle w:val="3"/>
        <w:spacing w:before="49" w:line="341" w:lineRule="auto"/>
        <w:ind w:left="30" w:right="7" w:firstLine="639"/>
        <w:jc w:val="both"/>
        <w:rPr>
          <w:b/>
          <w:bCs/>
          <w:spacing w:val="-2"/>
          <w:sz w:val="32"/>
          <w:szCs w:val="32"/>
          <w:lang w:val="en-US" w:eastAsia="en-US"/>
        </w:rPr>
      </w:pPr>
      <w:r>
        <w:rPr>
          <w:b/>
          <w:bCs/>
          <w:spacing w:val="-2"/>
          <w:sz w:val="32"/>
          <w:szCs w:val="32"/>
          <w:lang w:val="en-US" w:eastAsia="en-US"/>
        </w:rPr>
        <w:t>(</w:t>
      </w:r>
      <w:r>
        <w:rPr>
          <w:rFonts w:hint="eastAsia"/>
          <w:b/>
          <w:bCs/>
          <w:spacing w:val="-2"/>
          <w:sz w:val="32"/>
          <w:szCs w:val="32"/>
          <w:lang w:val="en-US" w:eastAsia="zh-CN"/>
        </w:rPr>
        <w:t>三</w:t>
      </w:r>
      <w:r>
        <w:rPr>
          <w:b/>
          <w:bCs/>
          <w:spacing w:val="-2"/>
          <w:sz w:val="32"/>
          <w:szCs w:val="32"/>
          <w:lang w:val="en-US" w:eastAsia="en-US"/>
        </w:rPr>
        <w:t>)“清风筑梦”课程建设单元</w:t>
      </w:r>
    </w:p>
    <w:p w14:paraId="3BCDB503">
      <w:pPr>
        <w:pStyle w:val="3"/>
        <w:spacing w:before="49" w:line="341" w:lineRule="auto"/>
        <w:ind w:left="30" w:right="7" w:firstLine="639"/>
        <w:jc w:val="both"/>
        <w:rPr>
          <w:b/>
          <w:bCs/>
          <w:spacing w:val="-2"/>
          <w:sz w:val="32"/>
          <w:szCs w:val="32"/>
          <w:lang w:val="en-US" w:eastAsia="en-US"/>
        </w:rPr>
      </w:pPr>
      <w:r>
        <w:rPr>
          <w:b/>
          <w:bCs/>
          <w:spacing w:val="-2"/>
          <w:sz w:val="32"/>
          <w:szCs w:val="32"/>
          <w:lang w:val="en-US" w:eastAsia="en-US"/>
        </w:rPr>
        <w:t>1.“师廉课”课程教学案例</w:t>
      </w:r>
    </w:p>
    <w:p w14:paraId="3C012296">
      <w:pPr>
        <w:pStyle w:val="3"/>
        <w:spacing w:before="49" w:line="341" w:lineRule="auto"/>
        <w:ind w:left="30" w:right="7" w:firstLine="639"/>
        <w:jc w:val="both"/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发挥课堂教学主渠道作用，设置“廉洁教育通识课”“廉洁教育专题课”两个方向，面向高校教师征集优秀教学案例，推动思政课教学、学科教学与廉洁教育融合发展，努力构建“全时段覆盖、全要素渗透、全过程参与”的廉洁文化育人格局。</w:t>
      </w:r>
      <w:r>
        <w:rPr>
          <w:rFonts w:hint="eastAsia"/>
          <w:spacing w:val="-2"/>
          <w:sz w:val="32"/>
          <w:szCs w:val="32"/>
          <w:lang w:eastAsia="zh-CN"/>
        </w:rPr>
        <w:t>（</w:t>
      </w:r>
      <w:r>
        <w:rPr>
          <w:rFonts w:hint="eastAsia"/>
          <w:spacing w:val="-2"/>
          <w:sz w:val="32"/>
          <w:szCs w:val="32"/>
          <w:lang w:val="en-US" w:eastAsia="zh-CN"/>
        </w:rPr>
        <w:t>牵头部门：</w:t>
      </w: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马克思主义学院</w:t>
      </w:r>
      <w:r>
        <w:rPr>
          <w:rFonts w:hint="eastAsia"/>
          <w:spacing w:val="-2"/>
          <w:sz w:val="32"/>
          <w:szCs w:val="32"/>
          <w:lang w:eastAsia="zh-CN"/>
        </w:rPr>
        <w:t>）</w:t>
      </w:r>
    </w:p>
    <w:p w14:paraId="517B19FA">
      <w:pPr>
        <w:pStyle w:val="3"/>
        <w:spacing w:before="49" w:line="341" w:lineRule="auto"/>
        <w:ind w:left="30" w:right="7" w:firstLine="639"/>
        <w:jc w:val="both"/>
        <w:rPr>
          <w:b/>
          <w:bCs/>
          <w:spacing w:val="-2"/>
          <w:sz w:val="32"/>
          <w:szCs w:val="32"/>
          <w:lang w:val="en-US" w:eastAsia="en-US"/>
        </w:rPr>
      </w:pPr>
      <w:r>
        <w:rPr>
          <w:b/>
          <w:bCs/>
          <w:spacing w:val="-2"/>
          <w:sz w:val="32"/>
          <w:szCs w:val="32"/>
          <w:lang w:val="en-US" w:eastAsia="en-US"/>
        </w:rPr>
        <w:t>2.“青廉说”大学生廉洁微网课</w:t>
      </w:r>
    </w:p>
    <w:p w14:paraId="24E63D7B">
      <w:pPr>
        <w:pStyle w:val="3"/>
        <w:spacing w:before="135" w:line="347" w:lineRule="auto"/>
        <w:ind w:right="290" w:firstLine="639"/>
        <w:rPr>
          <w:rFonts w:hint="eastAsia"/>
          <w:spacing w:val="-2"/>
          <w:sz w:val="32"/>
          <w:szCs w:val="32"/>
          <w:lang w:eastAsia="zh-CN"/>
        </w:rPr>
      </w:pP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围绕讲述廉洁故事、阐述廉洁理论、树立和践行正确政绩观等主题，鼓励优秀学生代表以微视频形式录制“青廉说——大学生自学自讲”廉洁教育网络微课，通过“朋辈引领、网络赋能” 提升大学生廉洁教育实效。</w:t>
      </w:r>
      <w:r>
        <w:rPr>
          <w:rFonts w:hint="eastAsia"/>
          <w:spacing w:val="-2"/>
          <w:sz w:val="32"/>
          <w:szCs w:val="32"/>
          <w:lang w:eastAsia="zh-CN"/>
        </w:rPr>
        <w:t>（</w:t>
      </w:r>
      <w:r>
        <w:rPr>
          <w:rFonts w:hint="eastAsia"/>
          <w:spacing w:val="-2"/>
          <w:sz w:val="32"/>
          <w:szCs w:val="32"/>
          <w:lang w:val="en-US" w:eastAsia="zh-CN"/>
        </w:rPr>
        <w:t>牵头部门：</w:t>
      </w: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团委</w:t>
      </w:r>
      <w:r>
        <w:rPr>
          <w:rFonts w:hint="eastAsia"/>
          <w:spacing w:val="-2"/>
          <w:sz w:val="32"/>
          <w:szCs w:val="32"/>
          <w:lang w:eastAsia="zh-CN"/>
        </w:rPr>
        <w:t>）</w:t>
      </w:r>
    </w:p>
    <w:p w14:paraId="12411AC4">
      <w:pPr>
        <w:pStyle w:val="3"/>
        <w:numPr>
          <w:ilvl w:val="0"/>
          <w:numId w:val="0"/>
        </w:numPr>
        <w:spacing w:before="135" w:line="347" w:lineRule="auto"/>
        <w:ind w:right="290" w:rightChars="0" w:firstLine="635" w:firstLineChars="200"/>
        <w:rPr>
          <w:b/>
          <w:bCs/>
          <w:spacing w:val="-2"/>
          <w:sz w:val="32"/>
          <w:szCs w:val="32"/>
          <w:lang w:val="en-US" w:eastAsia="en-US"/>
        </w:rPr>
      </w:pPr>
      <w:r>
        <w:rPr>
          <w:rFonts w:hint="eastAsia"/>
          <w:b/>
          <w:bCs/>
          <w:spacing w:val="-2"/>
          <w:sz w:val="32"/>
          <w:szCs w:val="32"/>
          <w:lang w:val="en-US" w:eastAsia="zh-CN"/>
        </w:rPr>
        <w:t>3.</w:t>
      </w:r>
      <w:r>
        <w:rPr>
          <w:b/>
          <w:bCs/>
          <w:spacing w:val="-2"/>
          <w:sz w:val="32"/>
          <w:szCs w:val="32"/>
          <w:lang w:val="en-US" w:eastAsia="en-US"/>
        </w:rPr>
        <w:t>“践廉行”廉洁教育社会实践课</w:t>
      </w:r>
    </w:p>
    <w:p w14:paraId="469DEFBB">
      <w:pPr>
        <w:pStyle w:val="3"/>
        <w:spacing w:before="135" w:line="347" w:lineRule="auto"/>
        <w:ind w:right="290" w:firstLine="639"/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利用重要时间节点、节假日社会实践等契机，鼓励学生走进廉洁教育基地、红色文化历史遗迹、经济社会发展一线等，让师生在参观学习、社会实践中领悟廉洁的重要意义，引导他们自觉做知廉、守廉、践廉的行动者。</w:t>
      </w:r>
      <w:r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（牵头部门：马克思主义学院</w:t>
      </w: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团委）</w:t>
      </w:r>
    </w:p>
    <w:p w14:paraId="14651E0F">
      <w:pPr>
        <w:spacing w:before="15" w:line="222" w:lineRule="auto"/>
        <w:ind w:left="674"/>
        <w:outlineLvl w:val="1"/>
        <w:rPr>
          <w:rFonts w:hint="eastAsia" w:ascii="黑体" w:hAnsi="黑体" w:eastAsia="黑体" w:cs="黑体"/>
          <w:b/>
          <w:bCs/>
          <w:spacing w:val="-9"/>
          <w:sz w:val="32"/>
          <w:szCs w:val="32"/>
          <w:lang w:val="en-US" w:eastAsia="en-US"/>
        </w:rPr>
      </w:pPr>
      <w:r>
        <w:rPr>
          <w:rFonts w:hint="eastAsia" w:ascii="黑体" w:hAnsi="黑体" w:eastAsia="黑体" w:cs="黑体"/>
          <w:b/>
          <w:bCs/>
          <w:spacing w:val="-9"/>
          <w:sz w:val="32"/>
          <w:szCs w:val="32"/>
          <w:lang w:val="en-US" w:eastAsia="en-US"/>
        </w:rPr>
        <w:t>四、活动安排</w:t>
      </w:r>
    </w:p>
    <w:p w14:paraId="2A24DC01">
      <w:pPr>
        <w:pStyle w:val="3"/>
        <w:spacing w:before="190" w:line="345" w:lineRule="auto"/>
        <w:ind w:right="270" w:firstLine="639"/>
        <w:jc w:val="both"/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活动于2026年</w:t>
      </w: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9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月至1</w:t>
      </w: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0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月开展，分为动员组织、</w:t>
      </w: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征集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推荐、审核把关、宣传展示等阶段。</w:t>
      </w:r>
    </w:p>
    <w:p w14:paraId="4D2056C5">
      <w:pPr>
        <w:pStyle w:val="3"/>
        <w:spacing w:before="190" w:line="345" w:lineRule="auto"/>
        <w:ind w:right="270" w:firstLine="639"/>
        <w:jc w:val="both"/>
        <w:rPr>
          <w:rFonts w:ascii="仿宋" w:hAnsi="仿宋" w:eastAsia="仿宋" w:cs="仿宋"/>
          <w:b/>
          <w:bCs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</w:pPr>
      <w:r>
        <w:rPr>
          <w:rFonts w:ascii="仿宋" w:hAnsi="仿宋" w:eastAsia="仿宋" w:cs="仿宋"/>
          <w:b/>
          <w:bCs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(一)动员组织</w:t>
      </w:r>
    </w:p>
    <w:p w14:paraId="7B442234">
      <w:pPr>
        <w:pStyle w:val="3"/>
        <w:spacing w:before="190" w:line="345" w:lineRule="auto"/>
        <w:ind w:right="270" w:firstLine="639"/>
        <w:jc w:val="both"/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</w:pP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9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月，各</w:t>
      </w: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二级单位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结合学校实际，根据活动要求(附件1 、附件2),广泛动员干部师生开展系列活动，有针对性培育、打造和推荐优秀作品及素材。</w:t>
      </w:r>
    </w:p>
    <w:p w14:paraId="5A2886FB">
      <w:pPr>
        <w:pStyle w:val="3"/>
        <w:spacing w:before="190" w:line="345" w:lineRule="auto"/>
        <w:ind w:right="270" w:firstLine="639"/>
        <w:jc w:val="both"/>
        <w:rPr>
          <w:rFonts w:ascii="仿宋" w:hAnsi="仿宋" w:eastAsia="仿宋" w:cs="仿宋"/>
          <w:b/>
          <w:bCs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</w:pPr>
      <w:r>
        <w:rPr>
          <w:rFonts w:ascii="仿宋" w:hAnsi="仿宋" w:eastAsia="仿宋" w:cs="仿宋"/>
          <w:b/>
          <w:bCs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(二)</w:t>
      </w:r>
      <w:r>
        <w:rPr>
          <w:rFonts w:hint="eastAsia" w:cs="仿宋"/>
          <w:b/>
          <w:bCs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征集</w:t>
      </w:r>
      <w:r>
        <w:rPr>
          <w:rFonts w:ascii="仿宋" w:hAnsi="仿宋" w:eastAsia="仿宋" w:cs="仿宋"/>
          <w:b/>
          <w:bCs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推荐</w:t>
      </w:r>
    </w:p>
    <w:p w14:paraId="669AD814">
      <w:pPr>
        <w:pStyle w:val="3"/>
        <w:spacing w:before="190" w:line="345" w:lineRule="auto"/>
        <w:ind w:right="270" w:firstLine="639"/>
        <w:jc w:val="both"/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作品征集、课程建设</w:t>
      </w: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两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个单元共涉及</w:t>
      </w: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7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类申报作品。各</w:t>
      </w: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二级单位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须根据要求(附件2)于</w:t>
      </w:r>
      <w:r>
        <w:rPr>
          <w:rFonts w:hint="eastAsia" w:cs="仿宋"/>
          <w:b/>
          <w:bCs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2026年</w:t>
      </w:r>
      <w:r>
        <w:rPr>
          <w:rFonts w:ascii="仿宋" w:hAnsi="仿宋" w:eastAsia="仿宋" w:cs="仿宋"/>
          <w:b/>
          <w:bCs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10月</w:t>
      </w:r>
      <w:r>
        <w:rPr>
          <w:rFonts w:hint="eastAsia" w:cs="仿宋"/>
          <w:b/>
          <w:bCs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15</w:t>
      </w:r>
      <w:r>
        <w:rPr>
          <w:rFonts w:ascii="仿宋" w:hAnsi="仿宋" w:eastAsia="仿宋" w:cs="仿宋"/>
          <w:b/>
          <w:bCs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日前</w:t>
      </w: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，按照作品分类，分别向各牵头部门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报送推荐作品及素材。</w:t>
      </w:r>
    </w:p>
    <w:p w14:paraId="54296431">
      <w:pPr>
        <w:pStyle w:val="3"/>
        <w:spacing w:before="190" w:line="345" w:lineRule="auto"/>
        <w:ind w:right="270" w:firstLine="639"/>
        <w:jc w:val="both"/>
        <w:rPr>
          <w:rFonts w:ascii="仿宋" w:hAnsi="仿宋" w:eastAsia="仿宋" w:cs="仿宋"/>
          <w:b/>
          <w:bCs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</w:pPr>
      <w:r>
        <w:rPr>
          <w:rFonts w:ascii="仿宋" w:hAnsi="仿宋" w:eastAsia="仿宋" w:cs="仿宋"/>
          <w:b/>
          <w:bCs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(三)审核把关</w:t>
      </w:r>
    </w:p>
    <w:p w14:paraId="0ABFC6BC">
      <w:pPr>
        <w:pStyle w:val="3"/>
        <w:spacing w:before="190" w:line="345" w:lineRule="auto"/>
        <w:ind w:right="270" w:firstLine="639"/>
        <w:jc w:val="both"/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各牵头部门</w:t>
      </w: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于</w:t>
      </w:r>
      <w:r>
        <w:rPr>
          <w:rFonts w:hint="eastAsia" w:cs="仿宋"/>
          <w:b/>
          <w:bCs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2026年</w:t>
      </w:r>
      <w:r>
        <w:rPr>
          <w:rFonts w:ascii="仿宋" w:hAnsi="仿宋" w:eastAsia="仿宋" w:cs="仿宋"/>
          <w:b/>
          <w:bCs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1</w:t>
      </w:r>
      <w:r>
        <w:rPr>
          <w:rFonts w:hint="eastAsia" w:ascii="仿宋" w:hAnsi="仿宋" w:eastAsia="仿宋" w:cs="仿宋"/>
          <w:b/>
          <w:bCs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0</w:t>
      </w:r>
      <w:r>
        <w:rPr>
          <w:rFonts w:ascii="仿宋" w:hAnsi="仿宋" w:eastAsia="仿宋" w:cs="仿宋"/>
          <w:b/>
          <w:bCs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月</w:t>
      </w:r>
      <w:r>
        <w:rPr>
          <w:rFonts w:hint="eastAsia" w:ascii="仿宋" w:hAnsi="仿宋" w:eastAsia="仿宋" w:cs="仿宋"/>
          <w:b/>
          <w:bCs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16-18日</w:t>
      </w: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组织开展</w:t>
      </w:r>
      <w:r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审核</w:t>
      </w: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、把关、评优评先，从中遴选优秀作品向上级推荐报送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，确保参与集中展示的作品导向正确、思想积极、质量过硬。</w:t>
      </w:r>
    </w:p>
    <w:p w14:paraId="58EA36B3">
      <w:pPr>
        <w:pStyle w:val="3"/>
        <w:spacing w:before="190" w:line="345" w:lineRule="auto"/>
        <w:ind w:right="270" w:firstLine="639"/>
        <w:jc w:val="both"/>
        <w:rPr>
          <w:rFonts w:ascii="仿宋" w:hAnsi="仿宋" w:eastAsia="仿宋" w:cs="仿宋"/>
          <w:b/>
          <w:bCs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</w:pPr>
      <w:r>
        <w:rPr>
          <w:rFonts w:ascii="仿宋" w:hAnsi="仿宋" w:eastAsia="仿宋" w:cs="仿宋"/>
          <w:b/>
          <w:bCs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(四)宣传展示</w:t>
      </w:r>
    </w:p>
    <w:p w14:paraId="79D49F16">
      <w:pPr>
        <w:pStyle w:val="3"/>
        <w:spacing w:before="190" w:line="345" w:lineRule="auto"/>
        <w:ind w:right="270" w:firstLine="639"/>
        <w:jc w:val="both"/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通过</w:t>
      </w: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学校官网、官微、宣传栏等平台以及举办师生廉洁文化教育作品展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，对优秀作品和活动成果进行</w:t>
      </w: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宣传展示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，推广优秀经验做法，深化部署</w:t>
      </w: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学校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廉洁文化建设有关工作，推动廉洁教育走深走实。</w:t>
      </w:r>
    </w:p>
    <w:p w14:paraId="273D168A">
      <w:pPr>
        <w:spacing w:before="15" w:line="222" w:lineRule="auto"/>
        <w:ind w:left="674"/>
        <w:outlineLvl w:val="1"/>
        <w:rPr>
          <w:rFonts w:hint="eastAsia" w:ascii="黑体" w:hAnsi="黑体" w:eastAsia="黑体" w:cs="黑体"/>
          <w:b/>
          <w:bCs/>
          <w:spacing w:val="-9"/>
          <w:sz w:val="32"/>
          <w:szCs w:val="32"/>
          <w:lang w:val="en-US" w:eastAsia="en-US"/>
        </w:rPr>
      </w:pPr>
      <w:r>
        <w:rPr>
          <w:rFonts w:hint="eastAsia" w:ascii="黑体" w:hAnsi="黑体" w:eastAsia="黑体" w:cs="黑体"/>
          <w:b/>
          <w:bCs/>
          <w:spacing w:val="-9"/>
          <w:sz w:val="32"/>
          <w:szCs w:val="32"/>
          <w:lang w:val="en-US" w:eastAsia="en-US"/>
        </w:rPr>
        <w:t>五 、工作要求</w:t>
      </w:r>
    </w:p>
    <w:p w14:paraId="70D549EB">
      <w:pPr>
        <w:pStyle w:val="3"/>
        <w:spacing w:before="190" w:line="345" w:lineRule="auto"/>
        <w:ind w:right="270" w:firstLine="639"/>
        <w:jc w:val="both"/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</w:pPr>
      <w:r>
        <w:rPr>
          <w:rFonts w:ascii="仿宋" w:hAnsi="仿宋" w:eastAsia="仿宋" w:cs="仿宋"/>
          <w:b/>
          <w:bCs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(一)高度重视，精心组织。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各</w:t>
      </w:r>
      <w:r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二级单位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要提高政治站位， 把抓好廉洁教育作为学习贯彻习近平新时代中国特色社会主义思  想特别是习近平党建思想、巩固拓展树立和践行正确政绩观学习教育成果的重要举措，结合实际抓好统筹协调、精心谋划部署</w:t>
      </w:r>
      <w:r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、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认真组织开展系列教育活动。</w:t>
      </w:r>
    </w:p>
    <w:p w14:paraId="1FD2AE8C">
      <w:pPr>
        <w:pStyle w:val="3"/>
        <w:spacing w:before="190" w:line="345" w:lineRule="auto"/>
        <w:ind w:right="270" w:firstLine="639"/>
        <w:jc w:val="both"/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</w:pPr>
      <w:r>
        <w:rPr>
          <w:rFonts w:ascii="仿宋" w:hAnsi="仿宋" w:eastAsia="仿宋" w:cs="仿宋"/>
          <w:b/>
          <w:bCs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(二)把准方向，严格标准。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各</w:t>
      </w: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二级单位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要强化政治意识， 坚持最高标准、最严要求把好政治关，坚持质量为本、内容为王</w:t>
      </w: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，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把好质量关，坚持公平公正、有序有力把好程序关。坚决杜绝弄  虚作假行为，不得提交有知识产权争议、违法涉密等国家法律法  规明令禁止的作品，注意避免重复申报、多头申报等情况。</w:t>
      </w:r>
    </w:p>
    <w:p w14:paraId="33AF7D8B">
      <w:pPr>
        <w:pStyle w:val="3"/>
        <w:spacing w:before="190" w:line="345" w:lineRule="auto"/>
        <w:ind w:right="270" w:firstLine="639"/>
        <w:jc w:val="both"/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</w:pPr>
      <w:r>
        <w:rPr>
          <w:rFonts w:ascii="仿宋" w:hAnsi="仿宋" w:eastAsia="仿宋" w:cs="仿宋"/>
          <w:b/>
          <w:bCs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(三)加强宣传，注重实效。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各</w:t>
      </w: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二级单位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要增强政治本领、 做好舆论引导，把握传播规律、整合宣传资源、运用新兴技术、创新机制建设、形成宣传合力，以有形有效的宣传引导推动廉洁教育走深走实。围绕</w:t>
      </w:r>
      <w:bookmarkStart w:id="0" w:name="_GoBack"/>
      <w:bookmarkEnd w:id="0"/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廉洁主题开设好专题专栏专版、开展好展览展播直播，融合教育教学和实习实践，因时因势因事推进，分层分类宣传，推动廉洁教育常态化长效化。</w:t>
      </w:r>
    </w:p>
    <w:p w14:paraId="3EF09018">
      <w:pPr>
        <w:spacing w:before="15" w:line="222" w:lineRule="auto"/>
        <w:ind w:left="674"/>
        <w:outlineLvl w:val="1"/>
        <w:rPr>
          <w:rFonts w:hint="eastAsia" w:ascii="黑体" w:hAnsi="黑体" w:eastAsia="黑体" w:cs="黑体"/>
          <w:b/>
          <w:bCs/>
          <w:spacing w:val="-9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pacing w:val="-9"/>
          <w:sz w:val="32"/>
          <w:szCs w:val="32"/>
          <w:lang w:val="en-US" w:eastAsia="zh-CN"/>
        </w:rPr>
        <w:t>六、作品提交及联系方式</w:t>
      </w:r>
    </w:p>
    <w:p w14:paraId="0E1344CD">
      <w:pPr>
        <w:pStyle w:val="2"/>
        <w:rPr>
          <w:rFonts w:hint="eastAsia"/>
          <w:lang w:val="en-US" w:eastAsia="zh-CN"/>
        </w:rPr>
      </w:pPr>
    </w:p>
    <w:p w14:paraId="29CC9533">
      <w:pPr>
        <w:spacing w:line="308" w:lineRule="auto"/>
        <w:ind w:firstLine="632" w:firstLineChars="200"/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各二级单位于2026年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1</w:t>
      </w:r>
      <w:r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0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月</w:t>
      </w:r>
      <w:r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15日前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，</w:t>
      </w:r>
      <w:r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按照作品分类，填写推荐明细表、推荐表、申报书，将表格盖章扫描pdf版和word版随作品报送给各牵头部门。知识问答组织开展由牵头部门教师工作部、学生工作部另行通知。</w:t>
      </w:r>
    </w:p>
    <w:p w14:paraId="6EAE7528">
      <w:pPr>
        <w:pStyle w:val="2"/>
        <w:numPr>
          <w:numId w:val="0"/>
        </w:numPr>
        <w:rPr>
          <w:rFonts w:hint="eastAsia"/>
          <w:lang w:val="en-US" w:eastAsia="zh-CN"/>
        </w:rPr>
      </w:pPr>
    </w:p>
    <w:p w14:paraId="679FD51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360" w:lineRule="auto"/>
        <w:ind w:firstLine="632" w:firstLineChars="200"/>
        <w:textAlignment w:val="baseline"/>
        <w:rPr>
          <w:rFonts w:hint="default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牵头部门报送工作邮箱、联系人及电话：</w:t>
      </w:r>
    </w:p>
    <w:p w14:paraId="02D62546">
      <w:pPr>
        <w:pStyle w:val="3"/>
        <w:spacing w:before="190" w:line="345" w:lineRule="auto"/>
        <w:ind w:right="270" w:firstLine="639"/>
        <w:jc w:val="both"/>
        <w:rPr>
          <w:rFonts w:hint="default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党委宣传部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：</w:t>
      </w: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stieixcb@126.com，傅娟，57130217</w:t>
      </w:r>
    </w:p>
    <w:p w14:paraId="545DDF60">
      <w:pPr>
        <w:pStyle w:val="3"/>
        <w:spacing w:before="190" w:line="345" w:lineRule="auto"/>
        <w:ind w:right="270" w:firstLine="639"/>
        <w:jc w:val="both"/>
        <w:rPr>
          <w:rFonts w:hint="default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纪检监察处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：</w:t>
      </w:r>
      <w:r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fldChar w:fldCharType="begin"/>
      </w:r>
      <w:r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instrText xml:space="preserve"> HYPERLINK "mailto:dzxxjjjc@163.com" </w:instrText>
      </w:r>
      <w:r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fldChar w:fldCharType="separate"/>
      </w:r>
      <w:r>
        <w:rPr>
          <w:rStyle w:val="6"/>
          <w:rFonts w:hint="eastAsia" w:ascii="仿宋" w:hAnsi="仿宋" w:eastAsia="仿宋" w:cs="仿宋"/>
          <w:snapToGrid w:val="0"/>
          <w:spacing w:val="-2"/>
          <w:kern w:val="0"/>
          <w:sz w:val="32"/>
          <w:szCs w:val="32"/>
          <w:lang w:val="en-US" w:eastAsia="en-US" w:bidi="ar-SA"/>
        </w:rPr>
        <w:t>dzxxjjjc@163.com</w:t>
      </w:r>
      <w:r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fldChar w:fldCharType="end"/>
      </w: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，何佳莉，57132760</w:t>
      </w:r>
    </w:p>
    <w:p w14:paraId="270CA8C7">
      <w:pPr>
        <w:pStyle w:val="3"/>
        <w:spacing w:before="190" w:line="345" w:lineRule="auto"/>
        <w:ind w:right="270" w:firstLine="639"/>
        <w:jc w:val="both"/>
        <w:rPr>
          <w:rFonts w:hint="default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校团委</w:t>
      </w: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：</w:t>
      </w:r>
      <w:r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fldChar w:fldCharType="begin"/>
      </w:r>
      <w:r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instrText xml:space="preserve"> HYPERLINK "mailto:dzxxtuanwei@163.com" </w:instrText>
      </w:r>
      <w:r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fldChar w:fldCharType="separate"/>
      </w:r>
      <w:r>
        <w:rPr>
          <w:rStyle w:val="6"/>
          <w:rFonts w:hint="eastAsia" w:ascii="仿宋" w:hAnsi="仿宋" w:eastAsia="仿宋" w:cs="仿宋"/>
          <w:snapToGrid w:val="0"/>
          <w:spacing w:val="-2"/>
          <w:kern w:val="0"/>
          <w:sz w:val="32"/>
          <w:szCs w:val="32"/>
          <w:lang w:val="en-US" w:eastAsia="en-US" w:bidi="ar-SA"/>
        </w:rPr>
        <w:t>dzxxtuanwei@163.com</w:t>
      </w:r>
      <w:r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fldChar w:fldCharType="end"/>
      </w: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,胡婕，57131419</w:t>
      </w:r>
    </w:p>
    <w:p w14:paraId="6CB94C57">
      <w:pPr>
        <w:pStyle w:val="3"/>
        <w:spacing w:before="190" w:line="345" w:lineRule="auto"/>
        <w:ind w:right="270" w:firstLine="639"/>
        <w:jc w:val="both"/>
        <w:rPr>
          <w:rFonts w:hint="default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马克思主义学院</w:t>
      </w:r>
      <w:r>
        <w:rPr>
          <w:rFonts w:hint="eastAsia" w:cs="仿宋"/>
          <w:b w:val="0"/>
          <w:bCs w:val="0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：</w:t>
      </w:r>
      <w:r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fldChar w:fldCharType="begin"/>
      </w:r>
      <w:r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instrText xml:space="preserve"> HYPERLINK "mailto:dzxxxymy@163.com" </w:instrText>
      </w:r>
      <w:r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fldChar w:fldCharType="separate"/>
      </w:r>
      <w:r>
        <w:rPr>
          <w:rStyle w:val="6"/>
          <w:rFonts w:hint="eastAsia" w:ascii="仿宋" w:hAnsi="仿宋" w:eastAsia="仿宋" w:cs="仿宋"/>
          <w:snapToGrid w:val="0"/>
          <w:spacing w:val="-2"/>
          <w:kern w:val="0"/>
          <w:sz w:val="32"/>
          <w:szCs w:val="32"/>
          <w:lang w:val="en-US" w:eastAsia="en-US" w:bidi="ar-SA"/>
        </w:rPr>
        <w:t>dzxxxymy@163.com</w:t>
      </w:r>
      <w:r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fldChar w:fldCharType="end"/>
      </w: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,姚一平，57137214</w:t>
      </w:r>
    </w:p>
    <w:p w14:paraId="233EF58F">
      <w:pPr>
        <w:pStyle w:val="3"/>
        <w:spacing w:before="190" w:line="345" w:lineRule="auto"/>
        <w:ind w:right="270" w:firstLine="639"/>
        <w:jc w:val="both"/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设计与艺术学院</w:t>
      </w:r>
      <w:r>
        <w:rPr>
          <w:rFonts w:hint="eastAsia" w:cs="仿宋"/>
          <w:b w:val="0"/>
          <w:bCs w:val="0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：</w:t>
      </w:r>
      <w:r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CF20060901@qq.com</w:t>
      </w: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,樊冬艳，57135755-2215</w:t>
      </w:r>
    </w:p>
    <w:p w14:paraId="06E53201">
      <w:pPr>
        <w:pStyle w:val="3"/>
        <w:spacing w:before="190" w:line="345" w:lineRule="auto"/>
        <w:ind w:right="270" w:firstLine="639"/>
        <w:jc w:val="both"/>
        <w:rPr>
          <w:rFonts w:hint="eastAsia" w:cs="仿宋"/>
          <w:snapToGrid w:val="0"/>
          <w:color w:val="000000"/>
          <w:spacing w:val="-2"/>
          <w:kern w:val="0"/>
          <w:sz w:val="21"/>
          <w:szCs w:val="21"/>
          <w:lang w:val="en-US" w:eastAsia="zh-CN" w:bidi="ar-SA"/>
        </w:rPr>
      </w:pPr>
    </w:p>
    <w:p w14:paraId="13B9B320">
      <w:pPr>
        <w:pStyle w:val="3"/>
        <w:spacing w:before="98" w:line="219" w:lineRule="auto"/>
        <w:ind w:left="664"/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附件：1.知识问答参与步骤</w:t>
      </w:r>
    </w:p>
    <w:p w14:paraId="4F4F6649">
      <w:pPr>
        <w:pStyle w:val="3"/>
        <w:numPr>
          <w:numId w:val="0"/>
        </w:numPr>
        <w:spacing w:before="205" w:line="220" w:lineRule="auto"/>
        <w:ind w:firstLine="1580" w:firstLineChars="500"/>
        <w:outlineLvl w:val="1"/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</w:pP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2.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  <w:t>廉洁文化作品征集和课程建设报送要求</w:t>
      </w:r>
    </w:p>
    <w:p w14:paraId="02128106">
      <w:pPr>
        <w:pStyle w:val="3"/>
        <w:numPr>
          <w:numId w:val="0"/>
        </w:numPr>
        <w:spacing w:before="205" w:line="220" w:lineRule="auto"/>
        <w:outlineLvl w:val="1"/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 xml:space="preserve">          3.廉洁教育作品推荐明细表</w:t>
      </w:r>
    </w:p>
    <w:p w14:paraId="23EB5D9D">
      <w:pPr>
        <w:pStyle w:val="3"/>
        <w:numPr>
          <w:numId w:val="0"/>
        </w:numPr>
        <w:spacing w:before="205" w:line="220" w:lineRule="auto"/>
        <w:outlineLvl w:val="1"/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 xml:space="preserve">          4.廉洁教育作品推荐表</w:t>
      </w:r>
    </w:p>
    <w:p w14:paraId="2EC8C7C4">
      <w:pPr>
        <w:pStyle w:val="3"/>
        <w:numPr>
          <w:numId w:val="0"/>
        </w:numPr>
        <w:spacing w:before="205" w:line="220" w:lineRule="auto"/>
        <w:ind w:firstLine="1580" w:firstLineChars="500"/>
        <w:outlineLvl w:val="1"/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5.“鉴廉正行”廉洁文化建设典型案例申报书</w:t>
      </w:r>
    </w:p>
    <w:p w14:paraId="191FCB25">
      <w:pPr>
        <w:pStyle w:val="3"/>
        <w:numPr>
          <w:numId w:val="0"/>
        </w:numPr>
        <w:spacing w:before="205" w:line="220" w:lineRule="auto"/>
        <w:outlineLvl w:val="1"/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 xml:space="preserve">          6.“青廉说”大学生廉洁微网课申报书</w:t>
      </w:r>
    </w:p>
    <w:p w14:paraId="0D6AAE72">
      <w:pPr>
        <w:pStyle w:val="3"/>
        <w:numPr>
          <w:numId w:val="0"/>
        </w:numPr>
        <w:spacing w:before="205" w:line="220" w:lineRule="auto"/>
        <w:ind w:firstLine="1580" w:firstLineChars="500"/>
        <w:outlineLvl w:val="1"/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7.“师廉说”课程教学案例申报书</w:t>
      </w:r>
    </w:p>
    <w:p w14:paraId="10266144">
      <w:pPr>
        <w:pStyle w:val="3"/>
        <w:numPr>
          <w:numId w:val="0"/>
        </w:numPr>
        <w:spacing w:before="205" w:line="220" w:lineRule="auto"/>
        <w:ind w:firstLine="1580" w:firstLineChars="500"/>
        <w:outlineLvl w:val="1"/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8.“践廉行”廉洁教育社会实践课申报书</w:t>
      </w:r>
    </w:p>
    <w:p w14:paraId="1E935A75">
      <w:pPr>
        <w:pStyle w:val="3"/>
        <w:numPr>
          <w:numId w:val="0"/>
        </w:numPr>
        <w:spacing w:before="205" w:line="220" w:lineRule="auto"/>
        <w:outlineLvl w:val="1"/>
        <w:rPr>
          <w:rFonts w:hint="default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cs="仿宋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 xml:space="preserve">          </w:t>
      </w:r>
    </w:p>
    <w:p w14:paraId="625E033A">
      <w:pPr>
        <w:spacing w:line="220" w:lineRule="auto"/>
        <w:jc w:val="right"/>
        <w:rPr>
          <w:rFonts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lang w:val="en-US" w:eastAsia="en-US" w:bidi="ar-SA"/>
        </w:rPr>
      </w:pPr>
    </w:p>
    <w:p w14:paraId="1EC23D67">
      <w:pPr>
        <w:spacing w:line="220" w:lineRule="auto"/>
        <w:jc w:val="center"/>
        <w:rPr>
          <w:rFonts w:hint="eastAsia" w:ascii="仿宋" w:hAnsi="仿宋" w:eastAsia="仿宋" w:cs="仿宋"/>
          <w:b w:val="0"/>
          <w:bCs w:val="0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 xml:space="preserve">                          </w:t>
      </w:r>
      <w:r>
        <w:rPr>
          <w:rFonts w:hint="eastAsia" w:ascii="仿宋" w:hAnsi="仿宋" w:eastAsia="仿宋" w:cs="仿宋"/>
          <w:b w:val="0"/>
          <w:bCs w:val="0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 xml:space="preserve">  党委宣传部  纪检监察处</w:t>
      </w:r>
    </w:p>
    <w:p w14:paraId="219C2226">
      <w:pPr>
        <w:spacing w:line="220" w:lineRule="auto"/>
        <w:jc w:val="center"/>
        <w:rPr>
          <w:rFonts w:hint="eastAsia" w:ascii="仿宋" w:hAnsi="仿宋" w:eastAsia="仿宋" w:cs="仿宋"/>
          <w:b w:val="0"/>
          <w:bCs w:val="0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 xml:space="preserve"> </w:t>
      </w:r>
    </w:p>
    <w:p w14:paraId="79553E77">
      <w:pPr>
        <w:spacing w:line="220" w:lineRule="auto"/>
        <w:jc w:val="center"/>
        <w:rPr>
          <w:rFonts w:hint="eastAsia" w:eastAsia="宋体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 xml:space="preserve">                               2026年9月24日</w:t>
      </w:r>
    </w:p>
    <w:sectPr>
      <w:headerReference r:id="rId5" w:type="default"/>
      <w:pgSz w:w="11906" w:h="16838"/>
      <w:pgMar w:top="1270" w:right="1519" w:bottom="1270" w:left="1519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6F6401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07852"/>
    <w:rsid w:val="003577A2"/>
    <w:rsid w:val="004A3368"/>
    <w:rsid w:val="008B1170"/>
    <w:rsid w:val="00B2494E"/>
    <w:rsid w:val="00D26D9F"/>
    <w:rsid w:val="00EB7E60"/>
    <w:rsid w:val="01505F15"/>
    <w:rsid w:val="016C71F3"/>
    <w:rsid w:val="01AA3877"/>
    <w:rsid w:val="022E26FA"/>
    <w:rsid w:val="024B505A"/>
    <w:rsid w:val="03190CB5"/>
    <w:rsid w:val="03766107"/>
    <w:rsid w:val="039E6195"/>
    <w:rsid w:val="03D472D2"/>
    <w:rsid w:val="04137DFA"/>
    <w:rsid w:val="041D6583"/>
    <w:rsid w:val="04441D61"/>
    <w:rsid w:val="04642403"/>
    <w:rsid w:val="04F33787"/>
    <w:rsid w:val="051756C8"/>
    <w:rsid w:val="05634469"/>
    <w:rsid w:val="05BB2EDA"/>
    <w:rsid w:val="05CD4616"/>
    <w:rsid w:val="05E12078"/>
    <w:rsid w:val="05EC445F"/>
    <w:rsid w:val="06021ED4"/>
    <w:rsid w:val="063F547A"/>
    <w:rsid w:val="06C74ECC"/>
    <w:rsid w:val="07740BAF"/>
    <w:rsid w:val="077B0190"/>
    <w:rsid w:val="07B611C8"/>
    <w:rsid w:val="082C3238"/>
    <w:rsid w:val="08485B98"/>
    <w:rsid w:val="08805332"/>
    <w:rsid w:val="089D4136"/>
    <w:rsid w:val="08EC3C9C"/>
    <w:rsid w:val="09684744"/>
    <w:rsid w:val="09840E52"/>
    <w:rsid w:val="0A9B28F7"/>
    <w:rsid w:val="0AE95411"/>
    <w:rsid w:val="0B022976"/>
    <w:rsid w:val="0B460AB5"/>
    <w:rsid w:val="0B73117E"/>
    <w:rsid w:val="0B8B64C8"/>
    <w:rsid w:val="0BBB6595"/>
    <w:rsid w:val="0C060244"/>
    <w:rsid w:val="0C1464BD"/>
    <w:rsid w:val="0C1D75EC"/>
    <w:rsid w:val="0C2F32F7"/>
    <w:rsid w:val="0C37664F"/>
    <w:rsid w:val="0C395F24"/>
    <w:rsid w:val="0C810882"/>
    <w:rsid w:val="0C9078FD"/>
    <w:rsid w:val="0CA02447"/>
    <w:rsid w:val="0CB11F5E"/>
    <w:rsid w:val="0CEF2A86"/>
    <w:rsid w:val="0CF64FD9"/>
    <w:rsid w:val="0CFA3905"/>
    <w:rsid w:val="0D35493D"/>
    <w:rsid w:val="0D913B3D"/>
    <w:rsid w:val="0DF50570"/>
    <w:rsid w:val="0E266908"/>
    <w:rsid w:val="0E8C2C83"/>
    <w:rsid w:val="0E96765D"/>
    <w:rsid w:val="0ECA7307"/>
    <w:rsid w:val="0ED308B1"/>
    <w:rsid w:val="0F114F36"/>
    <w:rsid w:val="0F7D25CB"/>
    <w:rsid w:val="0FBD6E6C"/>
    <w:rsid w:val="0FEF5A66"/>
    <w:rsid w:val="0FF7237E"/>
    <w:rsid w:val="100B7BD7"/>
    <w:rsid w:val="1032785A"/>
    <w:rsid w:val="108D4A90"/>
    <w:rsid w:val="10D601E5"/>
    <w:rsid w:val="1109680C"/>
    <w:rsid w:val="111D5E14"/>
    <w:rsid w:val="113B44EC"/>
    <w:rsid w:val="116021A5"/>
    <w:rsid w:val="11A30A08"/>
    <w:rsid w:val="120C4728"/>
    <w:rsid w:val="12282CC2"/>
    <w:rsid w:val="12747CB6"/>
    <w:rsid w:val="127E53C9"/>
    <w:rsid w:val="12B502CE"/>
    <w:rsid w:val="12BC6158"/>
    <w:rsid w:val="13113756"/>
    <w:rsid w:val="131B2E67"/>
    <w:rsid w:val="132D1193"/>
    <w:rsid w:val="133631BD"/>
    <w:rsid w:val="13441D7E"/>
    <w:rsid w:val="13637D2A"/>
    <w:rsid w:val="136C3EED"/>
    <w:rsid w:val="136F4921"/>
    <w:rsid w:val="13826402"/>
    <w:rsid w:val="138D7D05"/>
    <w:rsid w:val="13B81E24"/>
    <w:rsid w:val="140212F1"/>
    <w:rsid w:val="14254EB5"/>
    <w:rsid w:val="142C45C0"/>
    <w:rsid w:val="145A737F"/>
    <w:rsid w:val="14B7032D"/>
    <w:rsid w:val="14E1184E"/>
    <w:rsid w:val="14FF01CE"/>
    <w:rsid w:val="15107A3E"/>
    <w:rsid w:val="158A3C94"/>
    <w:rsid w:val="15C9656A"/>
    <w:rsid w:val="165C6338"/>
    <w:rsid w:val="16F70EB5"/>
    <w:rsid w:val="17487963"/>
    <w:rsid w:val="17824C23"/>
    <w:rsid w:val="17B84AE8"/>
    <w:rsid w:val="17D3547E"/>
    <w:rsid w:val="180C0990"/>
    <w:rsid w:val="18147845"/>
    <w:rsid w:val="1840063A"/>
    <w:rsid w:val="184C6FDF"/>
    <w:rsid w:val="18B51028"/>
    <w:rsid w:val="18EC0939"/>
    <w:rsid w:val="190855FC"/>
    <w:rsid w:val="19324427"/>
    <w:rsid w:val="19404D95"/>
    <w:rsid w:val="19713BDF"/>
    <w:rsid w:val="19996254"/>
    <w:rsid w:val="19DC4392"/>
    <w:rsid w:val="1AC76DF0"/>
    <w:rsid w:val="1AE94FB9"/>
    <w:rsid w:val="1B792191"/>
    <w:rsid w:val="1BE7774A"/>
    <w:rsid w:val="1BF43C15"/>
    <w:rsid w:val="1C406E5A"/>
    <w:rsid w:val="1C56042C"/>
    <w:rsid w:val="1CA078F9"/>
    <w:rsid w:val="1CD6156D"/>
    <w:rsid w:val="1D081FED"/>
    <w:rsid w:val="1D1722B1"/>
    <w:rsid w:val="1D2A7278"/>
    <w:rsid w:val="1D3A646D"/>
    <w:rsid w:val="1D5F1562"/>
    <w:rsid w:val="1DA769B6"/>
    <w:rsid w:val="1DA8115B"/>
    <w:rsid w:val="1DAD0520"/>
    <w:rsid w:val="1DB7314C"/>
    <w:rsid w:val="1DD84838"/>
    <w:rsid w:val="1DDE692B"/>
    <w:rsid w:val="1E154A8B"/>
    <w:rsid w:val="1E5E7A6C"/>
    <w:rsid w:val="1E652BA8"/>
    <w:rsid w:val="1EA57449"/>
    <w:rsid w:val="1EE066D3"/>
    <w:rsid w:val="1F417171"/>
    <w:rsid w:val="1F470500"/>
    <w:rsid w:val="1FB042F7"/>
    <w:rsid w:val="20012DA5"/>
    <w:rsid w:val="20052895"/>
    <w:rsid w:val="203B7B6D"/>
    <w:rsid w:val="20CE0ED9"/>
    <w:rsid w:val="21091F11"/>
    <w:rsid w:val="212B00D9"/>
    <w:rsid w:val="21731A80"/>
    <w:rsid w:val="21B75E11"/>
    <w:rsid w:val="21B856E5"/>
    <w:rsid w:val="21E32762"/>
    <w:rsid w:val="22853819"/>
    <w:rsid w:val="22B91715"/>
    <w:rsid w:val="22CC58EC"/>
    <w:rsid w:val="230F7587"/>
    <w:rsid w:val="231F5A1C"/>
    <w:rsid w:val="235356C5"/>
    <w:rsid w:val="23A423C5"/>
    <w:rsid w:val="23BF2D5B"/>
    <w:rsid w:val="23D82B33"/>
    <w:rsid w:val="23D95BA9"/>
    <w:rsid w:val="2423153B"/>
    <w:rsid w:val="245E7725"/>
    <w:rsid w:val="247955FF"/>
    <w:rsid w:val="24E011DB"/>
    <w:rsid w:val="2536704D"/>
    <w:rsid w:val="253908EB"/>
    <w:rsid w:val="2584600A"/>
    <w:rsid w:val="25943CEA"/>
    <w:rsid w:val="259B3353"/>
    <w:rsid w:val="25E368FF"/>
    <w:rsid w:val="25FD4869"/>
    <w:rsid w:val="261E2712"/>
    <w:rsid w:val="26327CD9"/>
    <w:rsid w:val="264D28A0"/>
    <w:rsid w:val="268121BE"/>
    <w:rsid w:val="26B02763"/>
    <w:rsid w:val="27400656"/>
    <w:rsid w:val="274F2647"/>
    <w:rsid w:val="28AB1AFF"/>
    <w:rsid w:val="28CB21A2"/>
    <w:rsid w:val="28ED036A"/>
    <w:rsid w:val="28F33FB6"/>
    <w:rsid w:val="296C5733"/>
    <w:rsid w:val="296F0D7F"/>
    <w:rsid w:val="298957BD"/>
    <w:rsid w:val="29934A6D"/>
    <w:rsid w:val="29A053DC"/>
    <w:rsid w:val="29B27D0E"/>
    <w:rsid w:val="29C74BBD"/>
    <w:rsid w:val="29D532D8"/>
    <w:rsid w:val="29D55086"/>
    <w:rsid w:val="29E806D2"/>
    <w:rsid w:val="2A924D25"/>
    <w:rsid w:val="2ADA66CC"/>
    <w:rsid w:val="2AF4778E"/>
    <w:rsid w:val="2B146082"/>
    <w:rsid w:val="2B764647"/>
    <w:rsid w:val="2B842393"/>
    <w:rsid w:val="2C0C0B07"/>
    <w:rsid w:val="2C1520B2"/>
    <w:rsid w:val="2D2105E2"/>
    <w:rsid w:val="2DA55D25"/>
    <w:rsid w:val="2DB72CF5"/>
    <w:rsid w:val="2DED6716"/>
    <w:rsid w:val="2E666BF4"/>
    <w:rsid w:val="2E8E7EF9"/>
    <w:rsid w:val="2ED31DB0"/>
    <w:rsid w:val="2EDB1BAF"/>
    <w:rsid w:val="2F990904"/>
    <w:rsid w:val="2FCC6A3A"/>
    <w:rsid w:val="2FCF4325"/>
    <w:rsid w:val="301D32E3"/>
    <w:rsid w:val="30586A11"/>
    <w:rsid w:val="309B06AC"/>
    <w:rsid w:val="30EC0F07"/>
    <w:rsid w:val="31061FC9"/>
    <w:rsid w:val="31523460"/>
    <w:rsid w:val="318908BB"/>
    <w:rsid w:val="31EA7E07"/>
    <w:rsid w:val="32087FC3"/>
    <w:rsid w:val="32244DFC"/>
    <w:rsid w:val="33154745"/>
    <w:rsid w:val="331D184C"/>
    <w:rsid w:val="332C1A8F"/>
    <w:rsid w:val="334D3EDF"/>
    <w:rsid w:val="339E473B"/>
    <w:rsid w:val="33AB6E58"/>
    <w:rsid w:val="33D22636"/>
    <w:rsid w:val="33EC194A"/>
    <w:rsid w:val="341B4C51"/>
    <w:rsid w:val="34394463"/>
    <w:rsid w:val="343C3F54"/>
    <w:rsid w:val="343E7CCC"/>
    <w:rsid w:val="346C2CC0"/>
    <w:rsid w:val="34727975"/>
    <w:rsid w:val="35186A4E"/>
    <w:rsid w:val="35213875"/>
    <w:rsid w:val="3545783E"/>
    <w:rsid w:val="357B22C0"/>
    <w:rsid w:val="35812566"/>
    <w:rsid w:val="35904557"/>
    <w:rsid w:val="35A10512"/>
    <w:rsid w:val="36160F00"/>
    <w:rsid w:val="36687282"/>
    <w:rsid w:val="36C029FD"/>
    <w:rsid w:val="36E93D46"/>
    <w:rsid w:val="36F86858"/>
    <w:rsid w:val="375A10AA"/>
    <w:rsid w:val="37757EA8"/>
    <w:rsid w:val="37B20750"/>
    <w:rsid w:val="37BD18D7"/>
    <w:rsid w:val="37DA41AF"/>
    <w:rsid w:val="37E1109A"/>
    <w:rsid w:val="382A0C93"/>
    <w:rsid w:val="38653A79"/>
    <w:rsid w:val="388435B2"/>
    <w:rsid w:val="388859B9"/>
    <w:rsid w:val="38961E84"/>
    <w:rsid w:val="389E6A5F"/>
    <w:rsid w:val="38A74091"/>
    <w:rsid w:val="38BD38B5"/>
    <w:rsid w:val="38E30E42"/>
    <w:rsid w:val="39875C71"/>
    <w:rsid w:val="39953213"/>
    <w:rsid w:val="3A0B0650"/>
    <w:rsid w:val="3A175247"/>
    <w:rsid w:val="3A325BDD"/>
    <w:rsid w:val="3A685AA2"/>
    <w:rsid w:val="3A810912"/>
    <w:rsid w:val="3B247C1B"/>
    <w:rsid w:val="3B2A0FAA"/>
    <w:rsid w:val="3B2E288B"/>
    <w:rsid w:val="3B3911ED"/>
    <w:rsid w:val="3B457B92"/>
    <w:rsid w:val="3B96663F"/>
    <w:rsid w:val="3C1A2DCC"/>
    <w:rsid w:val="3C221C81"/>
    <w:rsid w:val="3CCA65A0"/>
    <w:rsid w:val="3CD218F9"/>
    <w:rsid w:val="3D6E33D0"/>
    <w:rsid w:val="3D820C29"/>
    <w:rsid w:val="3DA46DF1"/>
    <w:rsid w:val="3DF862C0"/>
    <w:rsid w:val="3E1026D9"/>
    <w:rsid w:val="3E2717D1"/>
    <w:rsid w:val="3E916C1F"/>
    <w:rsid w:val="3ED90D1D"/>
    <w:rsid w:val="3F177A97"/>
    <w:rsid w:val="3F514D57"/>
    <w:rsid w:val="3F966C0E"/>
    <w:rsid w:val="3FA52852"/>
    <w:rsid w:val="3FDB6D16"/>
    <w:rsid w:val="403E177F"/>
    <w:rsid w:val="407B78CA"/>
    <w:rsid w:val="409F1AF2"/>
    <w:rsid w:val="40B274F7"/>
    <w:rsid w:val="40E37C31"/>
    <w:rsid w:val="410C0680"/>
    <w:rsid w:val="41384420"/>
    <w:rsid w:val="41410DFB"/>
    <w:rsid w:val="41662610"/>
    <w:rsid w:val="41AC44C7"/>
    <w:rsid w:val="42135109"/>
    <w:rsid w:val="421F113C"/>
    <w:rsid w:val="426B25D4"/>
    <w:rsid w:val="43010842"/>
    <w:rsid w:val="434A3F97"/>
    <w:rsid w:val="43980E0E"/>
    <w:rsid w:val="43AC6A00"/>
    <w:rsid w:val="4416656F"/>
    <w:rsid w:val="44550E45"/>
    <w:rsid w:val="445C323F"/>
    <w:rsid w:val="44641089"/>
    <w:rsid w:val="449A2CFC"/>
    <w:rsid w:val="44EB5650"/>
    <w:rsid w:val="45280308"/>
    <w:rsid w:val="45D3296A"/>
    <w:rsid w:val="45D97854"/>
    <w:rsid w:val="45FB5A1D"/>
    <w:rsid w:val="46935C55"/>
    <w:rsid w:val="46A772DC"/>
    <w:rsid w:val="46D00C57"/>
    <w:rsid w:val="47150D60"/>
    <w:rsid w:val="476475F1"/>
    <w:rsid w:val="47BC11DC"/>
    <w:rsid w:val="47D604EF"/>
    <w:rsid w:val="47E80223"/>
    <w:rsid w:val="47F72214"/>
    <w:rsid w:val="4820176A"/>
    <w:rsid w:val="48580F04"/>
    <w:rsid w:val="48847F4B"/>
    <w:rsid w:val="488C32A4"/>
    <w:rsid w:val="489A1243"/>
    <w:rsid w:val="48D72771"/>
    <w:rsid w:val="490E6F34"/>
    <w:rsid w:val="492C413F"/>
    <w:rsid w:val="49507E2D"/>
    <w:rsid w:val="49787384"/>
    <w:rsid w:val="49B303BC"/>
    <w:rsid w:val="4A64447A"/>
    <w:rsid w:val="4BCB1D03"/>
    <w:rsid w:val="4BE331DB"/>
    <w:rsid w:val="4BEB02E1"/>
    <w:rsid w:val="4C4579F1"/>
    <w:rsid w:val="4C650094"/>
    <w:rsid w:val="4C9E5354"/>
    <w:rsid w:val="4CC36B68"/>
    <w:rsid w:val="4CD34FFD"/>
    <w:rsid w:val="4D043409"/>
    <w:rsid w:val="4D0E4287"/>
    <w:rsid w:val="4D2407F9"/>
    <w:rsid w:val="4D4D6AF7"/>
    <w:rsid w:val="4D5F29B1"/>
    <w:rsid w:val="4D8B58D8"/>
    <w:rsid w:val="4D907392"/>
    <w:rsid w:val="4D994499"/>
    <w:rsid w:val="4E263853"/>
    <w:rsid w:val="4E3B72FE"/>
    <w:rsid w:val="4E4E4B07"/>
    <w:rsid w:val="4E6F0D56"/>
    <w:rsid w:val="4E9C58C3"/>
    <w:rsid w:val="4EC2442C"/>
    <w:rsid w:val="4ED84B4D"/>
    <w:rsid w:val="4F766114"/>
    <w:rsid w:val="502344EE"/>
    <w:rsid w:val="50313216"/>
    <w:rsid w:val="503C110B"/>
    <w:rsid w:val="503D0486"/>
    <w:rsid w:val="504F0E3F"/>
    <w:rsid w:val="506B7C43"/>
    <w:rsid w:val="50BB64D4"/>
    <w:rsid w:val="50CC6933"/>
    <w:rsid w:val="50E33C7D"/>
    <w:rsid w:val="51241EDC"/>
    <w:rsid w:val="515A3F3F"/>
    <w:rsid w:val="51A27694"/>
    <w:rsid w:val="51AB479B"/>
    <w:rsid w:val="52595FA5"/>
    <w:rsid w:val="5277467D"/>
    <w:rsid w:val="52792455"/>
    <w:rsid w:val="527B3005"/>
    <w:rsid w:val="52A116FA"/>
    <w:rsid w:val="52CF270B"/>
    <w:rsid w:val="52D23FA9"/>
    <w:rsid w:val="531243A6"/>
    <w:rsid w:val="53192609"/>
    <w:rsid w:val="537506AF"/>
    <w:rsid w:val="53B06098"/>
    <w:rsid w:val="541B3C32"/>
    <w:rsid w:val="547846DC"/>
    <w:rsid w:val="54DE6C35"/>
    <w:rsid w:val="54ED0C26"/>
    <w:rsid w:val="550A7A2A"/>
    <w:rsid w:val="556A671B"/>
    <w:rsid w:val="55E62390"/>
    <w:rsid w:val="564927D4"/>
    <w:rsid w:val="564F7C22"/>
    <w:rsid w:val="56570A4D"/>
    <w:rsid w:val="565753CA"/>
    <w:rsid w:val="56701B0F"/>
    <w:rsid w:val="568630E0"/>
    <w:rsid w:val="56A45C5C"/>
    <w:rsid w:val="57106E4E"/>
    <w:rsid w:val="573C0B3A"/>
    <w:rsid w:val="57422161"/>
    <w:rsid w:val="574B719F"/>
    <w:rsid w:val="574C257C"/>
    <w:rsid w:val="57A06424"/>
    <w:rsid w:val="57F8000E"/>
    <w:rsid w:val="581A7F84"/>
    <w:rsid w:val="582726A1"/>
    <w:rsid w:val="586456A3"/>
    <w:rsid w:val="58775D4B"/>
    <w:rsid w:val="58896EB8"/>
    <w:rsid w:val="58922210"/>
    <w:rsid w:val="58A41F44"/>
    <w:rsid w:val="58C24029"/>
    <w:rsid w:val="59392F0E"/>
    <w:rsid w:val="59611BE3"/>
    <w:rsid w:val="59AA358A"/>
    <w:rsid w:val="59E31446"/>
    <w:rsid w:val="59F2790A"/>
    <w:rsid w:val="5A0315C2"/>
    <w:rsid w:val="5A1B7FE4"/>
    <w:rsid w:val="5A3916BC"/>
    <w:rsid w:val="5A9102A6"/>
    <w:rsid w:val="5A9F29C3"/>
    <w:rsid w:val="5B2829B8"/>
    <w:rsid w:val="5B3C6463"/>
    <w:rsid w:val="5BCB0D3D"/>
    <w:rsid w:val="5C2A13BA"/>
    <w:rsid w:val="5C433822"/>
    <w:rsid w:val="5CB36BF9"/>
    <w:rsid w:val="5D0E5BDE"/>
    <w:rsid w:val="5D172CE4"/>
    <w:rsid w:val="5D5F1D5C"/>
    <w:rsid w:val="5D83037A"/>
    <w:rsid w:val="5DBE7604"/>
    <w:rsid w:val="5DEF5A0F"/>
    <w:rsid w:val="5EB9022B"/>
    <w:rsid w:val="5EF047DC"/>
    <w:rsid w:val="5F7C1524"/>
    <w:rsid w:val="5F824661"/>
    <w:rsid w:val="5F8403D9"/>
    <w:rsid w:val="5F9F5213"/>
    <w:rsid w:val="5FD50C35"/>
    <w:rsid w:val="5FED6221"/>
    <w:rsid w:val="5FFA069B"/>
    <w:rsid w:val="5FFE018B"/>
    <w:rsid w:val="60485D7E"/>
    <w:rsid w:val="60956CE9"/>
    <w:rsid w:val="60B151FE"/>
    <w:rsid w:val="60E94998"/>
    <w:rsid w:val="61113EEE"/>
    <w:rsid w:val="61B41449"/>
    <w:rsid w:val="61F50F1C"/>
    <w:rsid w:val="62465E1A"/>
    <w:rsid w:val="626544F2"/>
    <w:rsid w:val="626E0D6E"/>
    <w:rsid w:val="62BB6808"/>
    <w:rsid w:val="62DB2A06"/>
    <w:rsid w:val="62F835B8"/>
    <w:rsid w:val="630C2BBF"/>
    <w:rsid w:val="63B079EF"/>
    <w:rsid w:val="63D80CF3"/>
    <w:rsid w:val="640502D6"/>
    <w:rsid w:val="643028DD"/>
    <w:rsid w:val="64444FF8"/>
    <w:rsid w:val="644F7208"/>
    <w:rsid w:val="645A5BAC"/>
    <w:rsid w:val="649F52D2"/>
    <w:rsid w:val="64AF7CA6"/>
    <w:rsid w:val="64C80D68"/>
    <w:rsid w:val="65053D6A"/>
    <w:rsid w:val="654A1084"/>
    <w:rsid w:val="65716705"/>
    <w:rsid w:val="65BD20CA"/>
    <w:rsid w:val="661C136B"/>
    <w:rsid w:val="6639016F"/>
    <w:rsid w:val="66A31A8D"/>
    <w:rsid w:val="66C043ED"/>
    <w:rsid w:val="66C820B1"/>
    <w:rsid w:val="67513297"/>
    <w:rsid w:val="678A0557"/>
    <w:rsid w:val="67A930D3"/>
    <w:rsid w:val="67AE2497"/>
    <w:rsid w:val="67E81E4D"/>
    <w:rsid w:val="681E586F"/>
    <w:rsid w:val="688B27D8"/>
    <w:rsid w:val="68AA7102"/>
    <w:rsid w:val="69362744"/>
    <w:rsid w:val="69715E72"/>
    <w:rsid w:val="69A27DD9"/>
    <w:rsid w:val="6A2151A2"/>
    <w:rsid w:val="6A331379"/>
    <w:rsid w:val="6A507835"/>
    <w:rsid w:val="6A6D6639"/>
    <w:rsid w:val="6A9C2F2D"/>
    <w:rsid w:val="6B120F8F"/>
    <w:rsid w:val="6B1940CB"/>
    <w:rsid w:val="6B32518D"/>
    <w:rsid w:val="6BBF2EC5"/>
    <w:rsid w:val="6BD91AAD"/>
    <w:rsid w:val="6C022DB1"/>
    <w:rsid w:val="6C313697"/>
    <w:rsid w:val="6C6D0B73"/>
    <w:rsid w:val="6CB322FE"/>
    <w:rsid w:val="6CBD0715"/>
    <w:rsid w:val="6CDE515E"/>
    <w:rsid w:val="6CE16E6B"/>
    <w:rsid w:val="6D282CEC"/>
    <w:rsid w:val="6D635AD2"/>
    <w:rsid w:val="6D68133A"/>
    <w:rsid w:val="6D962560"/>
    <w:rsid w:val="6DE066F9"/>
    <w:rsid w:val="6E14501E"/>
    <w:rsid w:val="6E1C12B7"/>
    <w:rsid w:val="6E1D3ED3"/>
    <w:rsid w:val="6E3F02ED"/>
    <w:rsid w:val="6E7862FD"/>
    <w:rsid w:val="6EE90259"/>
    <w:rsid w:val="705931BC"/>
    <w:rsid w:val="70B14DA6"/>
    <w:rsid w:val="70B623BC"/>
    <w:rsid w:val="70E926D2"/>
    <w:rsid w:val="71094BE2"/>
    <w:rsid w:val="71904BB8"/>
    <w:rsid w:val="71A50310"/>
    <w:rsid w:val="71B46B75"/>
    <w:rsid w:val="725620A9"/>
    <w:rsid w:val="72B03567"/>
    <w:rsid w:val="72B27B5F"/>
    <w:rsid w:val="72C94629"/>
    <w:rsid w:val="72E90827"/>
    <w:rsid w:val="72F53ED4"/>
    <w:rsid w:val="73117D7E"/>
    <w:rsid w:val="733D0B73"/>
    <w:rsid w:val="738D194F"/>
    <w:rsid w:val="73EF6311"/>
    <w:rsid w:val="741E2752"/>
    <w:rsid w:val="745B7503"/>
    <w:rsid w:val="748D1686"/>
    <w:rsid w:val="74AF784E"/>
    <w:rsid w:val="74F87553"/>
    <w:rsid w:val="751C3136"/>
    <w:rsid w:val="752263F0"/>
    <w:rsid w:val="75297601"/>
    <w:rsid w:val="75842A89"/>
    <w:rsid w:val="758807CB"/>
    <w:rsid w:val="75A80B10"/>
    <w:rsid w:val="766A7ED1"/>
    <w:rsid w:val="772462D2"/>
    <w:rsid w:val="77343F30"/>
    <w:rsid w:val="77440722"/>
    <w:rsid w:val="777F175A"/>
    <w:rsid w:val="77D23F80"/>
    <w:rsid w:val="7819395D"/>
    <w:rsid w:val="784D2F1F"/>
    <w:rsid w:val="78774B27"/>
    <w:rsid w:val="789E20B4"/>
    <w:rsid w:val="78FD6DDA"/>
    <w:rsid w:val="792C76C0"/>
    <w:rsid w:val="79CA0341"/>
    <w:rsid w:val="79ED6E4F"/>
    <w:rsid w:val="7A2B7977"/>
    <w:rsid w:val="7A7B08FF"/>
    <w:rsid w:val="7A8157E9"/>
    <w:rsid w:val="7ACF2DEC"/>
    <w:rsid w:val="7AFF6892"/>
    <w:rsid w:val="7B193C74"/>
    <w:rsid w:val="7B2C39A7"/>
    <w:rsid w:val="7B8A66C1"/>
    <w:rsid w:val="7B8A691F"/>
    <w:rsid w:val="7B9337D7"/>
    <w:rsid w:val="7C684EB3"/>
    <w:rsid w:val="7CC11C19"/>
    <w:rsid w:val="7CCB4BA1"/>
    <w:rsid w:val="7CCF0A8E"/>
    <w:rsid w:val="7D796C4C"/>
    <w:rsid w:val="7DFC4EFC"/>
    <w:rsid w:val="7E0E1A8A"/>
    <w:rsid w:val="7E1D3A7B"/>
    <w:rsid w:val="7E2E13F5"/>
    <w:rsid w:val="7E3F7E95"/>
    <w:rsid w:val="7E7B20B0"/>
    <w:rsid w:val="7ED3764A"/>
    <w:rsid w:val="7FAB699F"/>
    <w:rsid w:val="7FC5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rFonts w:ascii="Calibri" w:hAnsi="Calibri"/>
      <w:kern w:val="0"/>
      <w:sz w:val="20"/>
      <w:szCs w:val="20"/>
    </w:r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4562</Words>
  <Characters>4840</Characters>
  <Lines>0</Lines>
  <Paragraphs>0</Paragraphs>
  <TotalTime>11</TotalTime>
  <ScaleCrop>false</ScaleCrop>
  <LinksUpToDate>false</LinksUpToDate>
  <CharactersWithSpaces>4991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2026-09-24T00:37:00Z</dcterms:created>
  <dc:creator>fc</dc:creator>
  <cp:lastModifiedBy>紫贝壳</cp:lastModifiedBy>
  <cp:lastPrinted>2026-09-24T04:28:00Z</cp:lastPrinted>
  <dcterms:modified xsi:type="dcterms:W3CDTF">2026-09-24T12:27:15Z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eyJoZGlkIjoiM2FiZDIzMjBhYjY3YjcwYmIxYWI1NjM4YzVmYjEyMDMiLCJ1c2VySWQiOiI0NDM4OTIwMjIifQ==</vt:lpwstr>
  </property>
  <property fmtid="{D5CDD505-2E9C-101B-9397-08002B2CF9AE}" pid="4" name="ICV">
    <vt:lpwstr>A7CB5EB7AE5442F4A4FFC944894864E2_12</vt:lpwstr>
  </property>
</Properties>
</file>